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14" w:rsidRDefault="00582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 podręczników dla klasy III na rok szkolny 2025/2026</w:t>
      </w:r>
    </w:p>
    <w:p w:rsidR="009F0014" w:rsidRDefault="009F0014"/>
    <w:p w:rsidR="009F0014" w:rsidRDefault="009F0014"/>
    <w:p w:rsidR="009F0014" w:rsidRDefault="009F0014"/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503"/>
        <w:gridCol w:w="1980"/>
        <w:gridCol w:w="1685"/>
        <w:gridCol w:w="2192"/>
      </w:tblGrid>
      <w:tr w:rsidR="009F0014" w:rsidTr="00582C89">
        <w:trPr>
          <w:trHeight w:val="8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9F0014" w:rsidTr="00582C8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 Podręczniki. Klasa 3 Części 1–4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Szkoła na Tak! Karty ćwiczeń. Części 1-4- ćwiczenia językowe. 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Danuta Kręcisz, 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>Beata Lewandowska,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 Katarzyna Nowacka,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>Małgorzata Szczęsna ,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Malina Sarnowska 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Bożena, Drzycimska 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1160/3/2025</w:t>
            </w:r>
          </w:p>
          <w:p w:rsidR="009F0014" w:rsidRDefault="009F00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0014" w:rsidRDefault="009F00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0014" w:rsidRDefault="009F00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F0014" w:rsidTr="00582C8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Szkoła na Tak! Matematyka.  Klasa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Podręczniki. Części 1-2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 Matematyka.  Klasa 3 Karty ćwiczeń.                  Części 1-2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Danuta Kręcisz, 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>Beata Lewandowska,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 Katarzyna Nowacka,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>Małgorzata Szczęsna ,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color w:val="1F1F1F"/>
              </w:rPr>
            </w:pPr>
            <w:r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Malina Sarnowska 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Style w:val="ui-provider"/>
                <w:rFonts w:ascii="Times New Roman" w:hAnsi="Times New Roman" w:cs="Arial"/>
                <w:color w:val="1F1F1F"/>
                <w:sz w:val="24"/>
                <w:szCs w:val="24"/>
                <w:shd w:val="clear" w:color="auto" w:fill="FFFFFF"/>
              </w:rPr>
              <w:t xml:space="preserve">Bożena, Drzycimska 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1160/3/2025</w:t>
            </w:r>
          </w:p>
          <w:p w:rsidR="009F0014" w:rsidRDefault="009F00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0014" w:rsidRDefault="009F00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0014" w:rsidRDefault="009F00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F0014" w:rsidTr="00582C89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 On! 3 Podręcznik z odzwierciedleniem cyfrowym.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 On!3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Zeszyt ćwiczeń.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Susan Banman Sileci</w:t>
            </w: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Patric Jackson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9F00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0014" w:rsidRDefault="00582C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14" w:rsidRDefault="00582C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1093/3/2021</w:t>
            </w:r>
          </w:p>
        </w:tc>
      </w:tr>
    </w:tbl>
    <w:p w:rsidR="009F0014" w:rsidRDefault="009F0014"/>
    <w:sectPr w:rsidR="009F00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14"/>
    <w:rsid w:val="00582C89"/>
    <w:rsid w:val="009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D6A"/>
  <w15:docId w15:val="{9B96642B-50CF-4955-BC3F-0106059A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3B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qFormat/>
    <w:rsid w:val="000433BA"/>
  </w:style>
  <w:style w:type="character" w:styleId="Hipercze">
    <w:name w:val="Hyperlink"/>
    <w:basedOn w:val="Domylnaczcionkaakapitu"/>
    <w:uiPriority w:val="99"/>
    <w:semiHidden/>
    <w:unhideWhenUsed/>
    <w:rsid w:val="000433BA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dc:description/>
  <cp:lastModifiedBy>Anna Puk</cp:lastModifiedBy>
  <cp:revision>9</cp:revision>
  <dcterms:created xsi:type="dcterms:W3CDTF">2025-06-12T08:06:00Z</dcterms:created>
  <dcterms:modified xsi:type="dcterms:W3CDTF">2025-06-25T05:47:00Z</dcterms:modified>
  <dc:language>pl-PL</dc:language>
</cp:coreProperties>
</file>